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2ABED05E" w14:textId="77777777" w:rsidR="008A28D1" w:rsidRPr="008A28D1" w:rsidRDefault="008A28D1" w:rsidP="008A28D1">
      <w:pPr>
        <w:pStyle w:val="aa"/>
        <w:rPr>
          <w:rFonts w:ascii="Times New Roman" w:hAnsi="Times New Roman" w:cs="Times New Roman"/>
          <w:sz w:val="28"/>
          <w:szCs w:val="28"/>
        </w:rPr>
      </w:pPr>
      <w:r w:rsidRPr="008A28D1">
        <w:rPr>
          <w:rFonts w:ascii="Times New Roman" w:hAnsi="Times New Roman" w:cs="Times New Roman"/>
          <w:sz w:val="28"/>
          <w:szCs w:val="28"/>
        </w:rPr>
        <w:t>Приказ о простое</w:t>
      </w:r>
    </w:p>
    <w:p w14:paraId="7E61FDDC" w14:textId="77777777" w:rsidR="004271B5" w:rsidRDefault="004271B5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402FE3F4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0848E0BC" w14:textId="5929100A" w:rsid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В связи с временным приостановлением поставок материалов от контрагентов</w:t>
      </w:r>
    </w:p>
    <w:p w14:paraId="17592B46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23EA5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14:paraId="788A428A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1. С 1 мая по 20 мая 2022 года объявить простой для следующих сотрудников:</w:t>
      </w:r>
    </w:p>
    <w:p w14:paraId="6B27990C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— Андреева И.В., контролера качества продукции и технологического процесса;</w:t>
      </w:r>
    </w:p>
    <w:p w14:paraId="6927575F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— Сергеева А.П., приемщика товаров;</w:t>
      </w:r>
    </w:p>
    <w:p w14:paraId="254FB4A6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— Макарова С.И., сборщика изделий электронной техники.</w:t>
      </w:r>
    </w:p>
    <w:p w14:paraId="7DD215AC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2. В период простоя присутствие сотрудников, перечисленных в пункте 1 настоящего приказа, на рабочих местах не требуется.</w:t>
      </w:r>
    </w:p>
    <w:p w14:paraId="7F9671B9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3. Специалисту по кадрам Ивановой Г.И. ознакомить сотрудников с приказом под подпись.</w:t>
      </w:r>
    </w:p>
    <w:p w14:paraId="4995CB5B" w14:textId="77777777" w:rsidR="008A28D1" w:rsidRPr="008A28D1" w:rsidRDefault="008A28D1" w:rsidP="008A28D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8D1">
        <w:rPr>
          <w:rFonts w:ascii="Times New Roman" w:hAnsi="Times New Roman" w:cs="Times New Roman"/>
          <w:color w:val="000000"/>
          <w:sz w:val="24"/>
          <w:szCs w:val="24"/>
        </w:rPr>
        <w:t>4. Главному бухгалтеру Петровой А.С. произвести оплату времени простоя в размере 2/3 оклада сотрудников.</w:t>
      </w:r>
    </w:p>
    <w:p w14:paraId="254578A4" w14:textId="12A7335C" w:rsidR="00663E76" w:rsidRPr="008A28D1" w:rsidRDefault="008A28D1" w:rsidP="008A28D1">
      <w:pPr>
        <w:pStyle w:val="a7"/>
        <w:rPr>
          <w:rFonts w:ascii="Times New Roman" w:hAnsi="Times New Roman" w:cs="Times New Roman"/>
          <w:sz w:val="24"/>
          <w:szCs w:val="24"/>
        </w:rPr>
      </w:pPr>
      <w:r w:rsidRPr="008A28D1">
        <w:rPr>
          <w:rFonts w:ascii="Times New Roman" w:hAnsi="Times New Roman" w:cs="Times New Roman"/>
          <w:sz w:val="24"/>
          <w:szCs w:val="24"/>
        </w:rPr>
        <w:t>...</w:t>
      </w:r>
    </w:p>
    <w:sectPr w:rsidR="00663E76" w:rsidRPr="008A28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8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Абзац с красной строкой (Статья:Текст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2022-03-18T16:11:00Z</dcterms:created>
  <dcterms:modified xsi:type="dcterms:W3CDTF">2022-04-15T11:50:00Z</dcterms:modified>
</cp:coreProperties>
</file>